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9E" w:rsidRPr="00265D3F" w:rsidRDefault="00CC779E" w:rsidP="00CC779E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32"/>
          <w:szCs w:val="32"/>
        </w:rPr>
      </w:pPr>
      <w:r w:rsidRPr="00265D3F">
        <w:rPr>
          <w:rFonts w:ascii="Times New Roman" w:eastAsia="Times New Roman" w:hAnsi="Times New Roman" w:cs="Times New Roman"/>
          <w:b/>
          <w:bCs/>
          <w:caps/>
          <w:color w:val="231F20"/>
          <w:kern w:val="36"/>
          <w:sz w:val="32"/>
          <w:szCs w:val="32"/>
        </w:rPr>
        <w:t>МЕМЛЕКЕТТІК ҚЫЗМЕТ КӨРСЕТУ</w:t>
      </w:r>
    </w:p>
    <w:p w:rsidR="00CC779E" w:rsidRPr="00D24A55" w:rsidRDefault="00CC779E" w:rsidP="00D24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Алматы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қаласы</w:t>
      </w:r>
      <w:proofErr w:type="spellEnd"/>
      <w:proofErr w:type="gram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Б</w:t>
      </w:r>
      <w:proofErr w:type="gram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ілім</w:t>
      </w:r>
      <w:proofErr w:type="spell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басқарам</w:t>
      </w:r>
      <w:proofErr w:type="spell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  <w:lang w:val="kk-KZ"/>
        </w:rPr>
        <w:t>а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сы</w:t>
      </w:r>
      <w:proofErr w:type="spell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"Алматы </w:t>
      </w:r>
      <w:r w:rsidR="00265D3F"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  <w:lang w:val="kk-KZ"/>
        </w:rPr>
        <w:t>автомобиль-жол колледжі</w:t>
      </w:r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" </w:t>
      </w:r>
      <w:r w:rsidR="00265D3F"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  <w:lang w:val="kk-KZ"/>
        </w:rPr>
        <w:t>мекемесі</w:t>
      </w:r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ұсынатын</w:t>
      </w:r>
      <w:proofErr w:type="spell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мемлекеттік</w:t>
      </w:r>
      <w:proofErr w:type="spell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қызметтер</w:t>
      </w:r>
      <w:proofErr w:type="spellEnd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 xml:space="preserve"> </w:t>
      </w:r>
      <w:proofErr w:type="spellStart"/>
      <w:r w:rsidRPr="00D24A55">
        <w:rPr>
          <w:rFonts w:ascii="Times New Roman" w:eastAsia="Times New Roman" w:hAnsi="Times New Roman" w:cs="Times New Roman"/>
          <w:b/>
          <w:bCs/>
          <w:iCs/>
          <w:color w:val="231F20"/>
          <w:sz w:val="30"/>
        </w:rPr>
        <w:t>тізімі</w:t>
      </w:r>
      <w:proofErr w:type="spellEnd"/>
    </w:p>
    <w:p w:rsidR="00CC779E" w:rsidRPr="00D24A55" w:rsidRDefault="00CC779E" w:rsidP="00D24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0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986"/>
        <w:gridCol w:w="1484"/>
        <w:gridCol w:w="1559"/>
        <w:gridCol w:w="1450"/>
        <w:gridCol w:w="3196"/>
        <w:gridCol w:w="1880"/>
        <w:gridCol w:w="1966"/>
        <w:gridCol w:w="1221"/>
      </w:tblGrid>
      <w:tr w:rsidR="00CC779E" w:rsidRPr="00D24A55" w:rsidTr="00240760">
        <w:tc>
          <w:tcPr>
            <w:tcW w:w="353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№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/р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қызметтер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атауы</w:t>
            </w:r>
            <w:proofErr w:type="spellEnd"/>
          </w:p>
          <w:p w:rsidR="00CC779E" w:rsidRPr="00D24A55" w:rsidRDefault="00CC779E" w:rsidP="00D24A55">
            <w:pPr>
              <w:ind w:left="193"/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бекіткен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уәкілетті орган бұйрығының күні мен нөмі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</w:t>
            </w:r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Өтініштерді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нәтижелерін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орындары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45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орындаушы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жауапты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лғаны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ң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байланыс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мәліметтері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 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3196" w:type="dxa"/>
          </w:tcPr>
          <w:p w:rsidR="00CC779E" w:rsidRPr="00D24A55" w:rsidRDefault="00CC779E" w:rsidP="00D24A55">
            <w:pPr>
              <w:ind w:right="640"/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қажетті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тізімі</w:t>
            </w:r>
            <w:proofErr w:type="spellEnd"/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мерзі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</w:t>
            </w:r>
            <w:proofErr w:type="spellEnd"/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нәтижесі</w:t>
            </w:r>
            <w:proofErr w:type="spellEnd"/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Ескертулер</w:t>
            </w:r>
            <w:proofErr w:type="spellEnd"/>
          </w:p>
        </w:tc>
      </w:tr>
      <w:tr w:rsidR="004B0F07" w:rsidRPr="00D24A55" w:rsidTr="00240760">
        <w:tc>
          <w:tcPr>
            <w:tcW w:w="353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  <w:color w:val="000000"/>
              </w:rPr>
            </w:pPr>
            <w:r w:rsidRPr="00D24A5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50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6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0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6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1" w:type="dxa"/>
          </w:tcPr>
          <w:p w:rsidR="00086629" w:rsidRPr="00D24A55" w:rsidRDefault="00086629" w:rsidP="00D24A55">
            <w:pPr>
              <w:rPr>
                <w:rFonts w:ascii="Times New Roman" w:hAnsi="Times New Roman" w:cs="Times New Roman"/>
              </w:rPr>
            </w:pPr>
            <w:r w:rsidRPr="00D24A55">
              <w:rPr>
                <w:rFonts w:ascii="Times New Roman" w:hAnsi="Times New Roman" w:cs="Times New Roman"/>
              </w:rPr>
              <w:t>9</w:t>
            </w:r>
          </w:p>
        </w:tc>
      </w:tr>
      <w:tr w:rsidR="00CC779E" w:rsidRPr="00D24A55" w:rsidTr="00240760">
        <w:tc>
          <w:tcPr>
            <w:tcW w:w="353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1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мекемесінде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алушылар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2017 жылғы 27 шілденің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№ 357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Қазақстан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Республикасы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ғылым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.а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министрінің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бұйрығы</w:t>
            </w:r>
            <w:proofErr w:type="spellEnd"/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«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корпорация "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Үкімет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азаматтар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үшін»ҰББА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филиалы,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колледждің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оқу бөлімі (оқу корпусының 2-ші қабаты)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450" w:type="dxa"/>
          </w:tcPr>
          <w:p w:rsidR="0080541A" w:rsidRPr="00D24A55" w:rsidRDefault="0080541A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80541A" w:rsidRPr="00D24A55" w:rsidRDefault="0080541A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Pr="00D24A55">
              <w:rPr>
                <w:rFonts w:ascii="Times New Roman" w:hAnsi="Times New Roman" w:cs="Times New Roman"/>
              </w:rPr>
              <w:t>тел. 2</w:t>
            </w:r>
            <w:r w:rsidRPr="00D24A55">
              <w:rPr>
                <w:rFonts w:ascii="Times New Roman" w:hAnsi="Times New Roman" w:cs="Times New Roman"/>
                <w:lang w:val="kk-KZ"/>
              </w:rPr>
              <w:t>268198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CC779E" w:rsidRPr="00D24A55" w:rsidRDefault="0080541A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ұялы </w:t>
            </w:r>
            <w:r w:rsidRPr="00D24A55">
              <w:rPr>
                <w:rFonts w:ascii="Times New Roman" w:hAnsi="Times New Roman" w:cs="Times New Roman"/>
              </w:rPr>
              <w:t>тел. 8777</w:t>
            </w:r>
            <w:r w:rsidRPr="00D24A55">
              <w:rPr>
                <w:rFonts w:ascii="Times New Roman" w:hAnsi="Times New Roman" w:cs="Times New Roman"/>
                <w:lang w:val="kk-KZ"/>
              </w:rPr>
              <w:t>5911737</w:t>
            </w:r>
          </w:p>
        </w:tc>
        <w:tc>
          <w:tcPr>
            <w:tcW w:w="319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6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айдан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12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ай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дейін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аурудың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ұзақтығына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байланысты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беру: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1)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заңды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өкілінің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2)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амбулаториялы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–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мханалық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дәрігерлік-кеңес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комиссияның (бұдан әрі - ДКК)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қорытындылары.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Туберкулез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ауруының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қтығына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байланысты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36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айдан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астам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мерзімге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: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1)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стандартының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заңды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өкілінің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өтініші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туберкулезге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қарсы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Орталықтандырылған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дә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ігерлік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кеңестік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комиссиясының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бұдан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әрі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ОДКК)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шешімі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Бала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жас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толғанға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дейін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беру: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1)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заңды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өкілінің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баланың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куәлігі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баланы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асырап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құжаттары.Әскерге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шақырылушы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студенттерге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беру: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1)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заңды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өкілінің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өтініші</w:t>
            </w:r>
            <w:proofErr w:type="spellEnd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;</w:t>
            </w:r>
            <w:proofErr w:type="gram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әскери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шақыру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;</w:t>
            </w:r>
            <w:proofErr w:type="gramEnd"/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сәттен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бастап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- 3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жұмыс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кү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максимальді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қтығы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- 20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 көрсету  уақыты максимум - 30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академиялық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басталуы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мен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аяқталуы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көрсетілген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бұйрығының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көшірмесі,немесе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10-тармағында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белгіленген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негіздер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бойынша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көрсетуден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бас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тарту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жауаптың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дәлелдемесі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lastRenderedPageBreak/>
              <w:t> </w:t>
            </w:r>
          </w:p>
        </w:tc>
      </w:tr>
      <w:tr w:rsidR="00CC779E" w:rsidRPr="00D24A55" w:rsidTr="00240760">
        <w:tc>
          <w:tcPr>
            <w:tcW w:w="353" w:type="dxa"/>
          </w:tcPr>
          <w:p w:rsidR="00CC779E" w:rsidRPr="00D24A55" w:rsidRDefault="00907BD7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2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Техникалық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кәсіптік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қайталамасын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Қазақстан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Республикасы</w:t>
            </w:r>
            <w:proofErr w:type="spellEnd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ғылым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Министрінің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2015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жылғы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14 сәуірдегі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№ 200 бұйрығы</w:t>
            </w:r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«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корпорация "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Үкімет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азаматтар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үшін»ҰББА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филиалы,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колледждің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оқу бөлімі (оқу корпусының 2-ші қабаты)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450" w:type="dxa"/>
          </w:tcPr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lastRenderedPageBreak/>
              <w:t>Әлімтайқызы Пана</w:t>
            </w:r>
            <w:r w:rsidRPr="00D24A55">
              <w:rPr>
                <w:rFonts w:ascii="Times New Roman" w:hAnsi="Times New Roman" w:cs="Times New Roman"/>
              </w:rPr>
              <w:t>,</w:t>
            </w: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Pr="00D24A55">
              <w:rPr>
                <w:rFonts w:ascii="Times New Roman" w:hAnsi="Times New Roman" w:cs="Times New Roman"/>
              </w:rPr>
              <w:t xml:space="preserve">тел. </w:t>
            </w:r>
            <w:r w:rsidRPr="00D24A55">
              <w:rPr>
                <w:rFonts w:ascii="Times New Roman" w:hAnsi="Times New Roman" w:cs="Times New Roman"/>
              </w:rPr>
              <w:lastRenderedPageBreak/>
              <w:t>2</w:t>
            </w:r>
            <w:r w:rsidRPr="00D24A55">
              <w:rPr>
                <w:rFonts w:ascii="Times New Roman" w:hAnsi="Times New Roman" w:cs="Times New Roman"/>
                <w:lang w:val="kk-KZ"/>
              </w:rPr>
              <w:t>268198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ұялы </w:t>
            </w:r>
            <w:r w:rsidRPr="00D24A55">
              <w:rPr>
                <w:rFonts w:ascii="Times New Roman" w:hAnsi="Times New Roman" w:cs="Times New Roman"/>
              </w:rPr>
              <w:t>тел. 8777</w:t>
            </w:r>
            <w:r w:rsidRPr="00D24A55">
              <w:rPr>
                <w:rFonts w:ascii="Times New Roman" w:hAnsi="Times New Roman" w:cs="Times New Roman"/>
                <w:lang w:val="kk-KZ"/>
              </w:rPr>
              <w:t>5911737</w:t>
            </w: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Нурбаева Алия Адильхановна, жұмыс </w:t>
            </w:r>
            <w:r w:rsidRPr="00D24A55">
              <w:rPr>
                <w:rFonts w:ascii="Times New Roman" w:hAnsi="Times New Roman" w:cs="Times New Roman"/>
              </w:rPr>
              <w:t>тел. 2</w:t>
            </w:r>
            <w:r w:rsidRPr="00D24A55">
              <w:rPr>
                <w:rFonts w:ascii="Times New Roman" w:hAnsi="Times New Roman" w:cs="Times New Roman"/>
                <w:lang w:val="kk-KZ"/>
              </w:rPr>
              <w:t>268198,</w:t>
            </w: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 ұялы тел. 87078101967</w:t>
            </w:r>
          </w:p>
          <w:p w:rsidR="00315C30" w:rsidRPr="00D24A55" w:rsidRDefault="00315C30" w:rsidP="00D24A55">
            <w:pPr>
              <w:rPr>
                <w:rFonts w:ascii="Times New Roman" w:hAnsi="Times New Roman" w:cs="Times New Roman"/>
                <w:lang w:val="kk-KZ"/>
              </w:rPr>
            </w:pP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</w:p>
        </w:tc>
        <w:tc>
          <w:tcPr>
            <w:tcW w:w="319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 xml:space="preserve">1) білім туралы құжаты жоғалуының немесе өзге де себептердің(есімі,тегі,әкесінің 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аты өзгерген жағдайда(бар болса)құжаттың  жарамсыздығы немесе толтыру кезіндегі қателігі)жағдайларын сипаттайтын мемлекеттік қызметтің стандарттарына 1-қосымшасына сәйкес  үлгі бойынша өтініш;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2) Жеке басын куәландыратын құжат (тұлғаны сәйкестендіру үшін).</w:t>
            </w:r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 xml:space="preserve">Құжаттар пакетін тапсырған сәттен бастап - 20 жұмыс 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күн.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Fonts w:ascii="Times New Roman" w:hAnsi="Times New Roman" w:cs="Times New Roman"/>
                <w:color w:val="231F20"/>
                <w:lang w:val="kk-KZ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Құжаттар пакетін тапсыру үшін  ең максимальді уақыт ұзақтығы- 10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Fonts w:ascii="Times New Roman" w:hAnsi="Times New Roman" w:cs="Times New Roman"/>
                <w:color w:val="231F20"/>
                <w:lang w:val="kk-KZ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Fonts w:ascii="Times New Roman" w:hAnsi="Times New Roman" w:cs="Times New Roman"/>
                <w:color w:val="231F20"/>
                <w:lang w:val="kk-KZ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 көрсету  уақыты максимум - 30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Техникалық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кәсіптік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құжаттардың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қайталамасы</w:t>
            </w:r>
            <w:proofErr w:type="spellEnd"/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lastRenderedPageBreak/>
              <w:t> </w:t>
            </w:r>
          </w:p>
        </w:tc>
      </w:tr>
      <w:tr w:rsidR="00CC779E" w:rsidRPr="00D24A55" w:rsidTr="00240760">
        <w:tc>
          <w:tcPr>
            <w:tcW w:w="353" w:type="dxa"/>
          </w:tcPr>
          <w:p w:rsidR="00CC779E" w:rsidRPr="00D24A55" w:rsidRDefault="00907BD7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3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Техникалық және кәсіптік, орта білімнен кейінгі білім беру ұйымдарына құжаттарды қабылдау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Қазақстан Республикасы Б</w:t>
            </w:r>
            <w:r w:rsidR="006A5300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ілім және ғылым Министрінің 2015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 xml:space="preserve"> жылғы </w:t>
            </w:r>
            <w:r w:rsidR="006A5300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14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 xml:space="preserve"> </w:t>
            </w:r>
            <w:r w:rsidR="006A5300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сәуірдегі</w:t>
            </w:r>
          </w:p>
          <w:p w:rsidR="00CC779E" w:rsidRPr="00D24A55" w:rsidRDefault="00CC779E" w:rsidP="006A5300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 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№ </w:t>
            </w:r>
            <w:r w:rsidR="006A5300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200</w:t>
            </w:r>
            <w:bookmarkStart w:id="0" w:name="_GoBack"/>
            <w:bookmarkEnd w:id="0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бұйрығы</w:t>
            </w:r>
            <w:proofErr w:type="spellEnd"/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комиссиясы-ның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кабинеті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студенттік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жата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қхананың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қабаты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</w:t>
            </w:r>
          </w:p>
        </w:tc>
        <w:tc>
          <w:tcPr>
            <w:tcW w:w="1450" w:type="dxa"/>
          </w:tcPr>
          <w:p w:rsidR="00240760" w:rsidRPr="00D24A55" w:rsidRDefault="0024076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240760" w:rsidRPr="00D24A55" w:rsidRDefault="0024076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Pr="00D24A55">
              <w:rPr>
                <w:rFonts w:ascii="Times New Roman" w:hAnsi="Times New Roman" w:cs="Times New Roman"/>
              </w:rPr>
              <w:t>тел. 2</w:t>
            </w:r>
            <w:r w:rsidRPr="00D24A55">
              <w:rPr>
                <w:rFonts w:ascii="Times New Roman" w:hAnsi="Times New Roman" w:cs="Times New Roman"/>
                <w:lang w:val="kk-KZ"/>
              </w:rPr>
              <w:t>268198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CC779E" w:rsidRPr="00D24A55" w:rsidRDefault="00240760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ұялы </w:t>
            </w:r>
            <w:r w:rsidRPr="00D24A55">
              <w:rPr>
                <w:rFonts w:ascii="Times New Roman" w:hAnsi="Times New Roman" w:cs="Times New Roman"/>
              </w:rPr>
              <w:t>тел. 8777</w:t>
            </w:r>
            <w:r w:rsidRPr="00D24A55">
              <w:rPr>
                <w:rFonts w:ascii="Times New Roman" w:hAnsi="Times New Roman" w:cs="Times New Roman"/>
                <w:lang w:val="kk-KZ"/>
              </w:rPr>
              <w:t>5911737</w:t>
            </w:r>
          </w:p>
        </w:tc>
        <w:tc>
          <w:tcPr>
            <w:tcW w:w="319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1)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еркін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нысанда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өтініш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;;</w:t>
            </w:r>
            <w:proofErr w:type="gram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тү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пн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ұсқасы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3)4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данадағы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3x4 см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өлшеміндегі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фотосуреттер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4) 086-У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үлгідегі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медициналық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анықтама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флюра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қосымшасымен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(I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II топ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мүгедектеріне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бала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кезінен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мүгедектерге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медициналық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әлеуметтік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сараптаманың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қорытындысы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Қазақстан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Республикасы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Денсаулық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сақтау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.а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Министрінің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2010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жылғы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23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қарашадағы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№ 907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бекітілген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Нормативтік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құқықтық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актілерді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ркеу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тізімінде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№ 6697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тіркелген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);</w:t>
            </w:r>
            <w:proofErr w:type="gram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5)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Бірыңғай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ұлттық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тестілеу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бірыңғай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тестілеу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сертификаты (бар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болса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 xml:space="preserve">6) Жеке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куәландыратын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лғаны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сәйкестендіру үшін).</w:t>
            </w:r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сәттен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бастап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- 15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жұмыс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кү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максимальді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қтығы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- 15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 көрсету  уақыты максимум - 15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техникалық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әсіптік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орта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білімнен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кейінгі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берудің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орнына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түбіртек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нәтижелерді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20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маусымнан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20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тамызға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дейін</w:t>
            </w:r>
            <w:proofErr w:type="spellEnd"/>
          </w:p>
        </w:tc>
      </w:tr>
      <w:tr w:rsidR="00CC779E" w:rsidRPr="00D24A55" w:rsidTr="00240760">
        <w:tc>
          <w:tcPr>
            <w:tcW w:w="353" w:type="dxa"/>
          </w:tcPr>
          <w:p w:rsidR="00CC779E" w:rsidRPr="00D24A55" w:rsidRDefault="00907BD7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4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Техникалық және кәсіптік, орта білімнен кейінгі білімін аяқтамағандарға  анықтама беру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Қазақстан Республикасы Білім және ғылым м.а Министрінің 2015 жылғы 6 қарашадағы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№ 627 бұйрығы</w:t>
            </w:r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«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корпорация "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Үкімет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азаматтар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үшін»ҰББА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филиалы,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колледждің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оқу бөлімі (оқу корпусының 2-ші қабаты)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450" w:type="dxa"/>
          </w:tcPr>
          <w:p w:rsidR="00240760" w:rsidRPr="00D24A55" w:rsidRDefault="0024076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240760" w:rsidRPr="00D24A55" w:rsidRDefault="0024076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Pr="00D24A55">
              <w:rPr>
                <w:rFonts w:ascii="Times New Roman" w:hAnsi="Times New Roman" w:cs="Times New Roman"/>
              </w:rPr>
              <w:t>тел. 2</w:t>
            </w:r>
            <w:r w:rsidRPr="00D24A55">
              <w:rPr>
                <w:rFonts w:ascii="Times New Roman" w:hAnsi="Times New Roman" w:cs="Times New Roman"/>
                <w:lang w:val="kk-KZ"/>
              </w:rPr>
              <w:t>268198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CC779E" w:rsidRPr="00D24A55" w:rsidRDefault="00240760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ұялы </w:t>
            </w:r>
            <w:r w:rsidRPr="00D24A55">
              <w:rPr>
                <w:rFonts w:ascii="Times New Roman" w:hAnsi="Times New Roman" w:cs="Times New Roman"/>
              </w:rPr>
              <w:t>тел. 8777</w:t>
            </w:r>
            <w:r w:rsidRPr="00D24A55">
              <w:rPr>
                <w:rFonts w:ascii="Times New Roman" w:hAnsi="Times New Roman" w:cs="Times New Roman"/>
                <w:lang w:val="kk-KZ"/>
              </w:rPr>
              <w:t>5911737</w:t>
            </w:r>
          </w:p>
        </w:tc>
        <w:tc>
          <w:tcPr>
            <w:tcW w:w="319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1)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стандарттың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2-қосымшасына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анықтама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2) </w:t>
            </w:r>
            <w:proofErr w:type="spellStart"/>
            <w:r w:rsidR="00B13DD3"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fldChar w:fldCharType="begin"/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instrText xml:space="preserve"> HYPERLINK "http://adilet.zan.kz/kaz/docs/Z1300000073" </w:instrText>
            </w:r>
            <w:r w:rsidR="00B13DD3"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fldChar w:fldCharType="separate"/>
            </w:r>
            <w:r w:rsidRPr="00D24A55">
              <w:rPr>
                <w:rStyle w:val="a6"/>
                <w:rFonts w:ascii="Times New Roman" w:hAnsi="Times New Roman" w:cs="Times New Roman"/>
                <w:iCs/>
                <w:color w:val="008FD4"/>
              </w:rPr>
              <w:t>Құжат</w:t>
            </w:r>
            <w:proofErr w:type="spellEnd"/>
            <w:r w:rsidR="00B13DD3"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fldChar w:fldCharType="end"/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,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Жеке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куәландыратын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жеке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тұлғалығын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сәйкестендіру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)</w:t>
            </w:r>
            <w:proofErr w:type="gramEnd"/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сәттен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бастап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- 3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жұмыс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кү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максимальді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қтығы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- 15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 көрсету  уақыты максимум - 30 минут.</w:t>
            </w:r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стандартының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техникалық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кәсіптік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орта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білімнен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кейінгі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аяқтамаған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тұлғ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алар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берілетін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анықтама</w:t>
            </w:r>
            <w:proofErr w:type="spellEnd"/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</w:tr>
      <w:tr w:rsidR="00CC779E" w:rsidRPr="00D24A55" w:rsidTr="00240760">
        <w:tc>
          <w:tcPr>
            <w:tcW w:w="353" w:type="dxa"/>
          </w:tcPr>
          <w:p w:rsidR="00CC779E" w:rsidRPr="00D24A55" w:rsidRDefault="00907BD7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5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Техникалық және кәсіптік, орта білімнен кейінгі білім берудің білім беру бағдарламаларын іске асыратын білім беру ұйымдарындағы студенттерді көшіру және қайта алу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Қазақстан Республикасы Білім және ғылым м.а Министрінің 2015 жылғы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6 қарашадағы № 627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ұйрығы</w:t>
            </w:r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Колледждің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бө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імі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корпусының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екінші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қабаты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</w:t>
            </w:r>
          </w:p>
        </w:tc>
        <w:tc>
          <w:tcPr>
            <w:tcW w:w="1450" w:type="dxa"/>
          </w:tcPr>
          <w:p w:rsidR="00240760" w:rsidRPr="00D24A55" w:rsidRDefault="0024076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>Әлімтайқызы Пана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240760" w:rsidRPr="00D24A55" w:rsidRDefault="00240760" w:rsidP="00D24A55">
            <w:pPr>
              <w:rPr>
                <w:rFonts w:ascii="Times New Roman" w:hAnsi="Times New Roman" w:cs="Times New Roman"/>
                <w:lang w:val="kk-KZ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Pr="00D24A55">
              <w:rPr>
                <w:rFonts w:ascii="Times New Roman" w:hAnsi="Times New Roman" w:cs="Times New Roman"/>
              </w:rPr>
              <w:t>тел. 2</w:t>
            </w:r>
            <w:r w:rsidRPr="00D24A55">
              <w:rPr>
                <w:rFonts w:ascii="Times New Roman" w:hAnsi="Times New Roman" w:cs="Times New Roman"/>
                <w:lang w:val="kk-KZ"/>
              </w:rPr>
              <w:t>268198</w:t>
            </w:r>
            <w:r w:rsidRPr="00D24A55">
              <w:rPr>
                <w:rFonts w:ascii="Times New Roman" w:hAnsi="Times New Roman" w:cs="Times New Roman"/>
              </w:rPr>
              <w:t xml:space="preserve">, </w:t>
            </w:r>
          </w:p>
          <w:p w:rsidR="00CC779E" w:rsidRPr="00D24A55" w:rsidRDefault="00240760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lang w:val="kk-KZ"/>
              </w:rPr>
              <w:t xml:space="preserve">ұялы </w:t>
            </w:r>
            <w:r w:rsidRPr="00D24A55">
              <w:rPr>
                <w:rFonts w:ascii="Times New Roman" w:hAnsi="Times New Roman" w:cs="Times New Roman"/>
              </w:rPr>
              <w:t>тел. 8777</w:t>
            </w:r>
            <w:r w:rsidRPr="00D24A55">
              <w:rPr>
                <w:rFonts w:ascii="Times New Roman" w:hAnsi="Times New Roman" w:cs="Times New Roman"/>
                <w:lang w:val="kk-KZ"/>
              </w:rPr>
              <w:t>5911737</w:t>
            </w:r>
          </w:p>
        </w:tc>
        <w:tc>
          <w:tcPr>
            <w:tcW w:w="319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берушіге</w:t>
            </w:r>
            <w:proofErr w:type="spellEnd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,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басқа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ауысу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сұранысы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: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1)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ауысы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ерікті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түрде);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басшысы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қолы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қойған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студенттің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жазба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кітапшасынан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жеті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ст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іктерін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көшірмесі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алушыныың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берушіге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кезінде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қалпына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келтіруге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қажетті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тізімі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: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1)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Қайта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өтініш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ерікті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түрде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Қазақстан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Республикасыны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Б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ғылым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министрінің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2009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жылғы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12 маусымдағы № 289 «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аяқтамаған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тұлғаларға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берілетін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бекітілген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анықтама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формасы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»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нормативтік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құқықтық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актілерді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тіркеу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тізімінде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тіркелген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№ 5717)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бұйрығы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бойыша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берілетін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анықтама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Семестр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ішінде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ақылы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негізінде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оқитын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алушылар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,о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ақысын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төлемеген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шығарылғандар,төлемдер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бойынша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берешекті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 xml:space="preserve">Семестр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ішінде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ақысын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төлемегендерді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қайта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қарызды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кезінде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: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төрт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апта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ішінде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төлемдік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қарызды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өтеу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ұсынған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кезден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3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жұмыс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күн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 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ішінде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сәттен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бастап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- 15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жұмыс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кү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тапсыру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максимальді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қтығы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- 15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 көрсету  уақыты максимум - 15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пакетін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ұқсат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етілетін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ұзақ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- 15 минут.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рұқсат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етілетін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- 15 минут.</w:t>
            </w:r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Оқу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орнына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қайта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бұйрық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қайта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уақытында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жүргізіледі</w:t>
            </w:r>
            <w:proofErr w:type="spellEnd"/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Кәмлетке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толмаған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алушылардың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ата-аналарының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немесе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олардың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заңды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тұлғаларының басқа жаққа көшу жағдайында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,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Егер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растайтын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болса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,о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нда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демалыс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емес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уақыттарында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ауыса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алады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</w:tr>
      <w:tr w:rsidR="00CC779E" w:rsidRPr="00D24A55" w:rsidTr="00240760">
        <w:tc>
          <w:tcPr>
            <w:tcW w:w="353" w:type="dxa"/>
          </w:tcPr>
          <w:p w:rsidR="00CC779E" w:rsidRPr="00D24A55" w:rsidRDefault="00907BD7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6</w:t>
            </w:r>
          </w:p>
        </w:tc>
        <w:tc>
          <w:tcPr>
            <w:tcW w:w="198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 xml:space="preserve">Бастауыш, негізгі орта, жалпы орта, техникалық және кәсіптік, орта білімнен кейінгі білім беру бағдарламаларын іске асыратын педагог қызметкерлер мен білім беру ұйымдарының баламаларын біліктілік санаттарын көтеру(растау) туралы 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аттестаттауға  құжаттарды қабылдау</w:t>
            </w:r>
          </w:p>
        </w:tc>
        <w:tc>
          <w:tcPr>
            <w:tcW w:w="1484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lastRenderedPageBreak/>
              <w:t>Қазақстан Республикасы Білім және ғылым Министрінің 2015 жылғы 9 қарашадағы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  <w:lang w:val="kk-KZ"/>
              </w:rPr>
              <w:t> </w:t>
            </w: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№ 632 бұйрығы</w:t>
            </w:r>
          </w:p>
        </w:tc>
        <w:tc>
          <w:tcPr>
            <w:tcW w:w="1559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корпорация "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Үкімет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азаматтар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үшін»ҰББА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Директордың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у-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әдістемелік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жұмысы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бойынша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орынбасары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-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ның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кабинеті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(3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қабат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жалпы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бөлімі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450" w:type="dxa"/>
          </w:tcPr>
          <w:p w:rsidR="00CC779E" w:rsidRPr="00D24A55" w:rsidRDefault="00240760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Fonts w:ascii="Times New Roman" w:hAnsi="Times New Roman" w:cs="Times New Roman"/>
              </w:rPr>
              <w:t>Акимжанова</w:t>
            </w:r>
            <w:proofErr w:type="spellEnd"/>
            <w:r w:rsidRPr="00D2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A55">
              <w:rPr>
                <w:rFonts w:ascii="Times New Roman" w:hAnsi="Times New Roman" w:cs="Times New Roman"/>
              </w:rPr>
              <w:t>Арай</w:t>
            </w:r>
            <w:proofErr w:type="spellEnd"/>
            <w:r w:rsidRPr="00D24A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4A55">
              <w:rPr>
                <w:rFonts w:ascii="Times New Roman" w:hAnsi="Times New Roman" w:cs="Times New Roman"/>
              </w:rPr>
              <w:t>Шоганбековна</w:t>
            </w:r>
            <w:proofErr w:type="spellEnd"/>
            <w:r w:rsidRPr="00D24A55">
              <w:rPr>
                <w:rFonts w:ascii="Times New Roman" w:hAnsi="Times New Roman" w:cs="Times New Roman"/>
              </w:rPr>
              <w:t xml:space="preserve">, </w:t>
            </w:r>
            <w:r w:rsidRPr="00D24A55">
              <w:rPr>
                <w:rFonts w:ascii="Times New Roman" w:hAnsi="Times New Roman" w:cs="Times New Roman"/>
                <w:lang w:val="kk-KZ"/>
              </w:rPr>
              <w:t xml:space="preserve">жұмыс </w:t>
            </w:r>
            <w:r w:rsidRPr="00D24A55">
              <w:rPr>
                <w:rFonts w:ascii="Times New Roman" w:hAnsi="Times New Roman" w:cs="Times New Roman"/>
              </w:rPr>
              <w:t xml:space="preserve">тел. 2268198, </w:t>
            </w:r>
            <w:r w:rsidRPr="00D24A55">
              <w:rPr>
                <w:rFonts w:ascii="Times New Roman" w:hAnsi="Times New Roman" w:cs="Times New Roman"/>
                <w:lang w:val="kk-KZ"/>
              </w:rPr>
              <w:t xml:space="preserve">ұялы </w:t>
            </w:r>
            <w:r w:rsidRPr="00D24A55">
              <w:rPr>
                <w:rFonts w:ascii="Times New Roman" w:hAnsi="Times New Roman" w:cs="Times New Roman"/>
              </w:rPr>
              <w:t>тел. 87017721230</w:t>
            </w:r>
          </w:p>
        </w:tc>
        <w:tc>
          <w:tcPr>
            <w:tcW w:w="319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1) Стандарттың  2-қосымшасына сәйкес 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аттестаттау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ға өтініш.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2)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жеке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куәландыратын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көшірмесі;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3)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диплом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көшірмесі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4)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іктілікті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жоғарлату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көшірмесі;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5)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қызметкердің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еңбек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растайтын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көшірмесі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6)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бұрын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берілген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іктілік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санаты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куәліктің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көшірмесі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жоғары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оқу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орнынан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ауысқан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біліктілік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санаттары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жоқ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педагог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қызметкерлерді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қоспағанда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);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 xml:space="preserve">7)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педагогикалық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қызметкерлер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мен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соларға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теңелгендерді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аттестаттау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ережелері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мен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шарттарына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ұйымдарында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лауазымды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ие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мектепке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дейінгі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бастауыш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негізгі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орта,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жалпы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орта,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техникалық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кәсіптік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, орта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білімнен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кейінгі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бағдарламаларын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іске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асырушы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Қазақстан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Республикасы</w:t>
            </w:r>
            <w:proofErr w:type="spellEnd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ғылым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.а</w:t>
            </w:r>
            <w:proofErr w:type="spellEnd"/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Министрдің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2013 жылғы 7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тамыздағы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№ 323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бұйрығымен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бекітілген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(№ 8678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Нормативтік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құқықтық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актілерді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тіркеу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тізімінде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 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тіркелген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кәсіби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жетістіктер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ақпарат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егер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бар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болса</w:t>
            </w:r>
            <w:proofErr w:type="spellEnd"/>
          </w:p>
        </w:tc>
        <w:tc>
          <w:tcPr>
            <w:tcW w:w="1880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Мемлекеттік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көрсету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мерзі</w:t>
            </w:r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м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і-20 минут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тапсыру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уақыты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максимум-20 минут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 көрсету уақыты максимум– 20 минут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t> </w:t>
            </w:r>
          </w:p>
        </w:tc>
        <w:tc>
          <w:tcPr>
            <w:tcW w:w="1966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Стандарттың  1-қосымшасына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сәйкес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техникалық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кәсіптік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бағдарламаларын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іске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асыратын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білім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ұйымдарының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педагог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қызметкерлеріне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және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баламалы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тұлғаларына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біліктілік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санатын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беру (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растау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)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үшін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proofErr w:type="gram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аттестаттау</w:t>
            </w:r>
            <w:proofErr w:type="gram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ға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арналған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құжаттарды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lastRenderedPageBreak/>
              <w:t>қабылдау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туралы</w:t>
            </w:r>
            <w:proofErr w:type="spellEnd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 xml:space="preserve"> </w:t>
            </w:r>
            <w:proofErr w:type="spellStart"/>
            <w:r w:rsidRPr="00D24A55">
              <w:rPr>
                <w:rStyle w:val="HTML"/>
                <w:rFonts w:ascii="Times New Roman" w:hAnsi="Times New Roman" w:cs="Times New Roman"/>
                <w:i w:val="0"/>
                <w:color w:val="231F20"/>
              </w:rPr>
              <w:t>түбіртек</w:t>
            </w:r>
            <w:proofErr w:type="spellEnd"/>
          </w:p>
        </w:tc>
        <w:tc>
          <w:tcPr>
            <w:tcW w:w="1221" w:type="dxa"/>
          </w:tcPr>
          <w:p w:rsidR="00CC779E" w:rsidRPr="00D24A55" w:rsidRDefault="00CC779E" w:rsidP="00D24A55">
            <w:pPr>
              <w:rPr>
                <w:rFonts w:ascii="Times New Roman" w:hAnsi="Times New Roman" w:cs="Times New Roman"/>
                <w:color w:val="231F20"/>
              </w:rPr>
            </w:pPr>
            <w:r w:rsidRPr="00D24A55">
              <w:rPr>
                <w:rFonts w:ascii="Times New Roman" w:hAnsi="Times New Roman" w:cs="Times New Roman"/>
                <w:color w:val="231F20"/>
              </w:rPr>
              <w:lastRenderedPageBreak/>
              <w:t> </w:t>
            </w:r>
          </w:p>
        </w:tc>
      </w:tr>
    </w:tbl>
    <w:p w:rsidR="00426C76" w:rsidRPr="00D24A55" w:rsidRDefault="00426C76" w:rsidP="00D24A5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CC779E" w:rsidRPr="00D24A55" w:rsidRDefault="00D24A55" w:rsidP="00D24A55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color w:val="231F20"/>
          <w:lang w:val="kk-KZ"/>
        </w:rPr>
      </w:pPr>
      <w:r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    </w:t>
      </w:r>
      <w:r w:rsidR="00CC779E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Жоғарыда көрсетілген барлық мемлекеттік қызметтерді колледж тегін қағаз түрінде ұсынады.</w:t>
      </w:r>
    </w:p>
    <w:p w:rsidR="00377BD5" w:rsidRPr="00D24A55" w:rsidRDefault="00CC779E" w:rsidP="00D24A55">
      <w:pPr>
        <w:shd w:val="clear" w:color="auto" w:fill="FFFFFF"/>
        <w:ind w:left="284"/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</w:pPr>
      <w:r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Құжаттарды қабылдау және беру колледждің жұмыс уақытында (дүйсенбіден жұмаға</w:t>
      </w:r>
      <w:r w:rsidR="00377BD5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дейін сағат 09.00-дан 17.00-ге</w:t>
      </w:r>
    </w:p>
    <w:p w:rsidR="00CC779E" w:rsidRPr="00D24A55" w:rsidRDefault="00377BD5" w:rsidP="00D24A55">
      <w:pPr>
        <w:shd w:val="clear" w:color="auto" w:fill="FFFFFF"/>
        <w:ind w:left="284"/>
        <w:rPr>
          <w:rFonts w:ascii="Times New Roman" w:hAnsi="Times New Roman" w:cs="Times New Roman"/>
          <w:iCs/>
          <w:color w:val="231F20"/>
          <w:sz w:val="27"/>
          <w:szCs w:val="27"/>
          <w:lang w:val="kk-KZ"/>
        </w:rPr>
      </w:pPr>
      <w:r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</w:t>
      </w:r>
      <w:r w:rsidR="00CC779E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дейін ,</w:t>
      </w:r>
      <w:r w:rsid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</w:t>
      </w:r>
      <w:r w:rsidR="00CC779E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түскі үзіліс 13.00-ден 14.00-ге дейін, сенбіде сағат 09.00-дан 14.00-ге дейін) жүргізіледі.</w:t>
      </w:r>
    </w:p>
    <w:p w:rsidR="00377BD5" w:rsidRPr="00D24A55" w:rsidRDefault="00CC779E" w:rsidP="00D24A55">
      <w:pPr>
        <w:shd w:val="clear" w:color="auto" w:fill="FFFFFF"/>
        <w:ind w:left="284"/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</w:pPr>
      <w:r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Егер сіз лауазымды тұлғамен мына жағдайда соқтығысып қалсаңыз: көрсетілген т</w:t>
      </w:r>
      <w:r w:rsidR="00377BD5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ізімнен жоғары құжаттарды талап</w:t>
      </w:r>
    </w:p>
    <w:p w:rsidR="00CC779E" w:rsidRPr="00D24A55" w:rsidRDefault="00CC779E" w:rsidP="00D24A55">
      <w:pPr>
        <w:shd w:val="clear" w:color="auto" w:fill="FFFFFF"/>
        <w:ind w:left="284"/>
        <w:rPr>
          <w:rFonts w:ascii="Times New Roman" w:hAnsi="Times New Roman" w:cs="Times New Roman"/>
          <w:color w:val="231F20"/>
          <w:lang w:val="kk-KZ"/>
        </w:rPr>
      </w:pPr>
      <w:r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етсе, мемлекеттік қызметтерді ұсыну шарттарын бұзса, жоғарыда аталған мемлекеттік қызметтерді ұсыну үшін ақы белгілесе, мемлекеттік қызметтерді ұсынудан негізсіз бас тартса, онда </w:t>
      </w:r>
      <w:r w:rsidRPr="00D24A55">
        <w:rPr>
          <w:rStyle w:val="HTML"/>
          <w:rFonts w:ascii="Times New Roman" w:hAnsi="Times New Roman" w:cs="Times New Roman"/>
          <w:b/>
          <w:i w:val="0"/>
          <w:color w:val="231F20"/>
          <w:sz w:val="27"/>
          <w:szCs w:val="27"/>
          <w:lang w:val="kk-KZ"/>
        </w:rPr>
        <w:t>2</w:t>
      </w:r>
      <w:r w:rsidR="00426C76" w:rsidRPr="00D24A55">
        <w:rPr>
          <w:rStyle w:val="HTML"/>
          <w:rFonts w:ascii="Times New Roman" w:hAnsi="Times New Roman" w:cs="Times New Roman"/>
          <w:b/>
          <w:i w:val="0"/>
          <w:color w:val="231F20"/>
          <w:sz w:val="27"/>
          <w:szCs w:val="27"/>
          <w:lang w:val="kk-KZ"/>
        </w:rPr>
        <w:t>268198</w:t>
      </w:r>
      <w:r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телефоны бойынша немесе  колледжде мемлекеттік қызмет көрсетуді бақылауға  жауапты </w:t>
      </w:r>
      <w:r w:rsidR="00426C76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атқарушы директор</w:t>
      </w:r>
      <w:r w:rsid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</w:t>
      </w:r>
      <w:r w:rsidR="00426C76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</w:t>
      </w:r>
      <w:r w:rsidR="00426C76" w:rsidRPr="00D24A55">
        <w:rPr>
          <w:rStyle w:val="HTML"/>
          <w:rFonts w:ascii="Times New Roman" w:hAnsi="Times New Roman" w:cs="Times New Roman"/>
          <w:b/>
          <w:i w:val="0"/>
          <w:color w:val="231F20"/>
          <w:sz w:val="27"/>
          <w:szCs w:val="27"/>
          <w:lang w:val="kk-KZ"/>
        </w:rPr>
        <w:t>Турсумбекова</w:t>
      </w:r>
      <w:r w:rsidR="00B61BCA" w:rsidRPr="00D24A55">
        <w:rPr>
          <w:rStyle w:val="HTML"/>
          <w:rFonts w:ascii="Times New Roman" w:hAnsi="Times New Roman" w:cs="Times New Roman"/>
          <w:b/>
          <w:i w:val="0"/>
          <w:color w:val="231F20"/>
          <w:sz w:val="27"/>
          <w:szCs w:val="27"/>
          <w:lang w:val="kk-KZ"/>
        </w:rPr>
        <w:t xml:space="preserve"> </w:t>
      </w:r>
      <w:r w:rsidR="00426C76" w:rsidRPr="00D24A55">
        <w:rPr>
          <w:rStyle w:val="HTML"/>
          <w:rFonts w:ascii="Times New Roman" w:hAnsi="Times New Roman" w:cs="Times New Roman"/>
          <w:b/>
          <w:i w:val="0"/>
          <w:color w:val="231F20"/>
          <w:sz w:val="27"/>
          <w:szCs w:val="27"/>
          <w:lang w:val="kk-KZ"/>
        </w:rPr>
        <w:t>Хорлан Сакеновнаға</w:t>
      </w:r>
      <w:r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 xml:space="preserve"> хабарласыңыз</w:t>
      </w:r>
      <w:r w:rsidR="00377BD5" w:rsidRPr="00D24A55">
        <w:rPr>
          <w:rStyle w:val="HTML"/>
          <w:rFonts w:ascii="Times New Roman" w:hAnsi="Times New Roman" w:cs="Times New Roman"/>
          <w:i w:val="0"/>
          <w:color w:val="231F20"/>
          <w:sz w:val="27"/>
          <w:szCs w:val="27"/>
          <w:lang w:val="kk-KZ"/>
        </w:rPr>
        <w:t>.</w:t>
      </w:r>
    </w:p>
    <w:p w:rsidR="00C17F1F" w:rsidRPr="00D24A55" w:rsidRDefault="00C17F1F" w:rsidP="00D24A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516368" w:rsidRPr="00377BD5" w:rsidRDefault="00516368" w:rsidP="00380E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16368" w:rsidRPr="00377BD5" w:rsidSect="005702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2C2"/>
    <w:rsid w:val="000845E4"/>
    <w:rsid w:val="00086629"/>
    <w:rsid w:val="00240760"/>
    <w:rsid w:val="00265D3F"/>
    <w:rsid w:val="00315C30"/>
    <w:rsid w:val="00377BD5"/>
    <w:rsid w:val="00380EFB"/>
    <w:rsid w:val="00404909"/>
    <w:rsid w:val="00426C76"/>
    <w:rsid w:val="00497212"/>
    <w:rsid w:val="004B0F07"/>
    <w:rsid w:val="004B30DB"/>
    <w:rsid w:val="00516368"/>
    <w:rsid w:val="005216AE"/>
    <w:rsid w:val="005702C2"/>
    <w:rsid w:val="00580707"/>
    <w:rsid w:val="00653C9F"/>
    <w:rsid w:val="00697B56"/>
    <w:rsid w:val="006A5300"/>
    <w:rsid w:val="00714BB1"/>
    <w:rsid w:val="007C7975"/>
    <w:rsid w:val="007E4C2C"/>
    <w:rsid w:val="0080541A"/>
    <w:rsid w:val="00907BD7"/>
    <w:rsid w:val="0094682B"/>
    <w:rsid w:val="009617D2"/>
    <w:rsid w:val="009F2B31"/>
    <w:rsid w:val="00B13DD3"/>
    <w:rsid w:val="00B26D52"/>
    <w:rsid w:val="00B61BCA"/>
    <w:rsid w:val="00B71BF3"/>
    <w:rsid w:val="00B8179F"/>
    <w:rsid w:val="00BB305C"/>
    <w:rsid w:val="00BB72E8"/>
    <w:rsid w:val="00C13998"/>
    <w:rsid w:val="00C17F1F"/>
    <w:rsid w:val="00CC779E"/>
    <w:rsid w:val="00CD12E4"/>
    <w:rsid w:val="00D24A55"/>
    <w:rsid w:val="00DE31E0"/>
    <w:rsid w:val="00E71613"/>
    <w:rsid w:val="00E7750D"/>
    <w:rsid w:val="00EB0972"/>
    <w:rsid w:val="00EC0A0F"/>
    <w:rsid w:val="00EE67C2"/>
    <w:rsid w:val="00EF08E5"/>
    <w:rsid w:val="00F070F3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6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2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71BF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7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CC77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38</cp:revision>
  <cp:lastPrinted>2018-02-26T05:18:00Z</cp:lastPrinted>
  <dcterms:created xsi:type="dcterms:W3CDTF">2018-02-26T04:23:00Z</dcterms:created>
  <dcterms:modified xsi:type="dcterms:W3CDTF">2019-04-24T07:38:00Z</dcterms:modified>
</cp:coreProperties>
</file>